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278BB4">
      <w:pPr>
        <w:pStyle w:val="4"/>
        <w:bidi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val="en-US" w:eastAsia="zh-CN"/>
        </w:rPr>
        <w:t>附件一：投标报名表</w:t>
      </w:r>
      <w:bookmarkStart w:id="0" w:name="_GoBack"/>
      <w:bookmarkEnd w:id="0"/>
    </w:p>
    <w:p w14:paraId="63D605CB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Chars="0"/>
        <w:jc w:val="center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u w:val="none"/>
          <w:lang w:val="en-US" w:eastAsia="zh-CN" w:bidi="ar-SA"/>
        </w:rPr>
        <w:t xml:space="preserve"> 大禹节水宝丰县龙兴寺灌区加筋PE复合管（给水） </w:t>
      </w:r>
    </w:p>
    <w:p w14:paraId="775449DA">
      <w:pPr>
        <w:spacing w:line="240" w:lineRule="auto"/>
        <w:jc w:val="center"/>
        <w:rPr>
          <w:rFonts w:hint="eastAsia" w:ascii="仿宋" w:hAnsi="仿宋" w:eastAsia="仿宋" w:cs="仿宋"/>
          <w:b/>
          <w:bCs/>
          <w:sz w:val="22"/>
          <w:szCs w:val="22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u w:val="none"/>
          <w:lang w:val="en-US" w:eastAsia="zh-CN" w:bidi="ar-SA"/>
        </w:rPr>
        <w:t xml:space="preserve">   招标</w:t>
      </w:r>
      <w:r>
        <w:rPr>
          <w:rFonts w:hint="eastAsia" w:ascii="仿宋" w:hAnsi="仿宋" w:eastAsia="仿宋" w:cs="仿宋"/>
          <w:b/>
          <w:bCs/>
          <w:sz w:val="32"/>
          <w:szCs w:val="32"/>
          <w:u w:val="none"/>
          <w:lang w:val="en-US" w:eastAsia="zh-CN"/>
        </w:rPr>
        <w:t>报名表</w:t>
      </w:r>
    </w:p>
    <w:tbl>
      <w:tblPr>
        <w:tblStyle w:val="9"/>
        <w:tblW w:w="8917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99"/>
        <w:gridCol w:w="2661"/>
        <w:gridCol w:w="1739"/>
        <w:gridCol w:w="2418"/>
      </w:tblGrid>
      <w:tr w14:paraId="5B53A5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ED79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BF52A03">
            <w:pPr>
              <w:jc w:val="both"/>
              <w:rPr>
                <w:rFonts w:hint="eastAsia" w:ascii="仿宋" w:hAnsi="仿宋" w:eastAsia="仿宋" w:cs="仿宋"/>
                <w:lang w:val="en-US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大禹节水宝丰县龙兴寺灌区加筋PE复合管（给水）采购项目</w:t>
            </w:r>
          </w:p>
        </w:tc>
      </w:tr>
      <w:tr w14:paraId="40AF478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24F8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E0A8EEE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</w:rPr>
              <w:t>DY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CG</w:t>
            </w:r>
            <w:r>
              <w:rPr>
                <w:rFonts w:hint="eastAsia" w:ascii="仿宋" w:hAnsi="仿宋" w:eastAsia="仿宋" w:cs="仿宋"/>
              </w:rPr>
              <w:t>-202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</w:rPr>
              <w:t>-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B-</w:t>
            </w:r>
            <w:r>
              <w:rPr>
                <w:rFonts w:hint="eastAsia" w:ascii="仿宋" w:hAnsi="仿宋" w:eastAsia="仿宋" w:cs="仿宋"/>
                <w:highlight w:val="none"/>
                <w:lang w:val="en-US" w:eastAsia="zh-CN"/>
              </w:rPr>
              <w:t>012</w:t>
            </w:r>
          </w:p>
        </w:tc>
      </w:tr>
      <w:tr w14:paraId="7695C1B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CCBA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报名单位名称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BB44F5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54EA3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7A39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营业执照注册号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340CB3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EADA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E781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2F2BAF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0C6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D66B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公司固话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5E9047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10D7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公司传真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36A0CB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C7546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C183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CE26DF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9B735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004F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法定代表人姓名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640656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67FA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D09F72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C5A5D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1144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授权代表姓名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202A37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878A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26286B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A8FC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3245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报名标段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05CD23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D2756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5" w:hRule="atLeast"/>
        </w:trPr>
        <w:tc>
          <w:tcPr>
            <w:tcW w:w="89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5C84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660" w:firstLineChars="3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我单位已认真阅读招标公告及相关资料，对本项目的采购范围、内容和要求有实质性的了解，并确信已完全符合招标文件所列的报名条件和要求，愿以积极认真的态度参加投标，恪守信誉，本表所列人员及拟派人员均为本单位正式职工，并愿对本表所填写的内容的真实性承担法律责任。现申请报名。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</w:t>
            </w:r>
          </w:p>
          <w:p w14:paraId="394E02DD">
            <w:pPr>
              <w:keepNext w:val="0"/>
              <w:keepLines w:val="0"/>
              <w:widowControl/>
              <w:suppressLineNumbers w:val="0"/>
              <w:ind w:left="4214" w:leftChars="1664" w:hanging="220" w:hangingChars="1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投标单位名称：</w:t>
            </w:r>
          </w:p>
          <w:p w14:paraId="28482D68">
            <w:pPr>
              <w:keepNext w:val="0"/>
              <w:keepLines w:val="0"/>
              <w:widowControl/>
              <w:suppressLineNumbers w:val="0"/>
              <w:ind w:left="4214" w:leftChars="1664" w:hanging="220" w:hangingChars="1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法定代表人或授权代表签字：</w:t>
            </w:r>
          </w:p>
          <w:p w14:paraId="2DA2738D">
            <w:pPr>
              <w:keepNext w:val="0"/>
              <w:keepLines w:val="0"/>
              <w:widowControl/>
              <w:suppressLineNumbers w:val="0"/>
              <w:ind w:left="0" w:leftChars="0" w:firstLine="3960" w:firstLineChars="18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报名日期：</w:t>
            </w:r>
          </w:p>
        </w:tc>
      </w:tr>
    </w:tbl>
    <w:p w14:paraId="354B3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备注：资格审核合格后招标文件将发至您提供的邮箱请查收。因投标人提供的邮箱有误而无法收到招标文件由投标人自负。收到招标文件请回“招标文件已收到”，无回复将默认收到招标文件。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240"/>
      </w:pPr>
      <w:r>
        <w:separator/>
      </w:r>
    </w:p>
  </w:endnote>
  <w:endnote w:type="continuationSeparator" w:id="1">
    <w:p>
      <w:pPr>
        <w:ind w:left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left="240"/>
      </w:pPr>
      <w:r>
        <w:separator/>
      </w:r>
    </w:p>
  </w:footnote>
  <w:footnote w:type="continuationSeparator" w:id="1">
    <w:p>
      <w:pPr>
        <w:spacing w:before="0" w:after="0"/>
        <w:ind w:left="240"/>
      </w:pPr>
      <w:r>
        <w:continuationSeparator/>
      </w:r>
    </w:p>
  </w:footnote>
</w:footnote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before="120" w:after="120"/>
      <w:ind w:leftChars="100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240" w:lineRule="auto"/>
      <w:jc w:val="left"/>
      <w:outlineLvl w:val="0"/>
    </w:pPr>
    <w:rPr>
      <w:b/>
      <w:kern w:val="44"/>
      <w:sz w:val="32"/>
    </w:rPr>
  </w:style>
  <w:style w:type="paragraph" w:styleId="5">
    <w:name w:val="heading 2"/>
    <w:basedOn w:val="1"/>
    <w:next w:val="1"/>
    <w:link w:val="13"/>
    <w:unhideWhenUsed/>
    <w:qFormat/>
    <w:uiPriority w:val="0"/>
    <w:pPr>
      <w:keepNext/>
      <w:keepLines/>
      <w:spacing w:before="260" w:beforeLines="0" w:beforeAutospacing="0" w:after="260" w:afterLines="0" w:afterAutospacing="0" w:line="120" w:lineRule="exact"/>
      <w:ind w:leftChars="0"/>
      <w:outlineLvl w:val="1"/>
    </w:pPr>
    <w:rPr>
      <w:rFonts w:ascii="Arial" w:hAnsi="Arial"/>
      <w:b/>
      <w:sz w:val="28"/>
    </w:rPr>
  </w:style>
  <w:style w:type="paragraph" w:styleId="6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0"/>
    <w:pPr>
      <w:spacing w:beforeLines="0" w:after="120" w:afterLines="0"/>
    </w:pPr>
    <w:rPr>
      <w:rFonts w:hint="eastAsia"/>
      <w:kern w:val="1"/>
      <w:sz w:val="21"/>
    </w:rPr>
  </w:style>
  <w:style w:type="paragraph" w:styleId="3">
    <w:name w:val="Body Text 2"/>
    <w:basedOn w:val="1"/>
    <w:qFormat/>
    <w:uiPriority w:val="0"/>
    <w:rPr>
      <w:sz w:val="28"/>
    </w:r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Normal (Web)"/>
    <w:basedOn w:val="1"/>
    <w:semiHidden/>
    <w:unhideWhenUsed/>
    <w:qFormat/>
    <w:uiPriority w:val="99"/>
    <w:rPr>
      <w:sz w:val="24"/>
    </w:rPr>
  </w:style>
  <w:style w:type="character" w:styleId="11">
    <w:name w:val="FollowedHyperlink"/>
    <w:basedOn w:val="10"/>
    <w:qFormat/>
    <w:uiPriority w:val="0"/>
    <w:rPr>
      <w:color w:val="800080"/>
      <w:u w:val="single"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标题 2 Char"/>
    <w:link w:val="5"/>
    <w:qFormat/>
    <w:uiPriority w:val="0"/>
    <w:rPr>
      <w:rFonts w:ascii="Arial" w:hAnsi="Arial"/>
      <w:b/>
      <w:sz w:val="28"/>
    </w:rPr>
  </w:style>
  <w:style w:type="paragraph" w:styleId="14">
    <w:name w:val="List Paragraph"/>
    <w:basedOn w:val="1"/>
    <w:qFormat/>
    <w:uiPriority w:val="1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1543</Words>
  <Characters>1773</Characters>
  <Lines>0</Lines>
  <Paragraphs>0</Paragraphs>
  <TotalTime>3</TotalTime>
  <ScaleCrop>false</ScaleCrop>
  <LinksUpToDate>false</LinksUpToDate>
  <CharactersWithSpaces>1846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采购中心</dc:creator>
  <cp:lastModifiedBy>寻覓&amp;W</cp:lastModifiedBy>
  <dcterms:modified xsi:type="dcterms:W3CDTF">2024-08-06T06:28:44Z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D8FCA510C92D47A882F4F27985D75CDF</vt:lpwstr>
  </property>
</Properties>
</file>